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90" w:rsidRPr="00905290" w:rsidRDefault="00905290" w:rsidP="00905290">
      <w:pPr>
        <w:rPr>
          <w:b/>
          <w:sz w:val="28"/>
          <w:szCs w:val="28"/>
          <w:lang w:val="kk-KZ"/>
        </w:rPr>
      </w:pPr>
      <w:r w:rsidRPr="00905290">
        <w:rPr>
          <w:b/>
          <w:sz w:val="28"/>
          <w:szCs w:val="28"/>
          <w:lang w:val="kk-KZ"/>
        </w:rPr>
        <w:t>3-дәріс</w:t>
      </w:r>
    </w:p>
    <w:p w:rsidR="00905290" w:rsidRDefault="00905290" w:rsidP="00905290">
      <w:pPr>
        <w:rPr>
          <w:b/>
          <w:sz w:val="28"/>
          <w:szCs w:val="28"/>
          <w:lang w:val="kk-KZ"/>
        </w:rPr>
      </w:pPr>
    </w:p>
    <w:p w:rsidR="00905290" w:rsidRDefault="00905290" w:rsidP="00905290">
      <w:pPr>
        <w:rPr>
          <w:b/>
          <w:sz w:val="28"/>
          <w:szCs w:val="28"/>
          <w:lang w:val="kk-KZ"/>
        </w:rPr>
      </w:pPr>
      <w:r w:rsidRPr="00905290">
        <w:rPr>
          <w:b/>
          <w:sz w:val="28"/>
          <w:szCs w:val="28"/>
          <w:lang w:val="kk-KZ"/>
        </w:rPr>
        <w:t>Отандық және шетелдік БАҚ-та дата журналистикасының қалыптасуы мен дамуы</w:t>
      </w:r>
    </w:p>
    <w:p w:rsidR="00905290" w:rsidRDefault="00905290" w:rsidP="00905290">
      <w:pPr>
        <w:rPr>
          <w:b/>
          <w:sz w:val="28"/>
          <w:szCs w:val="28"/>
          <w:lang w:val="kk-KZ"/>
        </w:rPr>
      </w:pPr>
    </w:p>
    <w:p w:rsidR="00905290" w:rsidRPr="00905290" w:rsidRDefault="00905290" w:rsidP="00905290">
      <w:pPr>
        <w:rPr>
          <w:b/>
          <w:sz w:val="28"/>
          <w:szCs w:val="28"/>
          <w:lang w:val="kk-KZ"/>
        </w:rPr>
      </w:pPr>
      <w:r w:rsidRPr="00905290">
        <w:rPr>
          <w:sz w:val="28"/>
          <w:szCs w:val="28"/>
          <w:lang w:val="kk-KZ"/>
        </w:rPr>
        <w:t>Дата журналистикасы дамуының алғы шарттары. Дата журналистикасының протоформалары.</w:t>
      </w:r>
    </w:p>
    <w:p w:rsidR="00905290" w:rsidRPr="00905290" w:rsidRDefault="00905290" w:rsidP="00905290">
      <w:pPr>
        <w:rPr>
          <w:sz w:val="28"/>
          <w:szCs w:val="28"/>
          <w:lang w:val="kk-KZ"/>
        </w:rPr>
      </w:pPr>
      <w:r w:rsidRPr="00905290">
        <w:rPr>
          <w:sz w:val="28"/>
          <w:szCs w:val="28"/>
          <w:lang w:val="kk-KZ"/>
        </w:rPr>
        <w:t>Социологиялық эссе.</w:t>
      </w:r>
      <w:r w:rsidR="00DB1EEA">
        <w:rPr>
          <w:sz w:val="28"/>
          <w:szCs w:val="28"/>
          <w:lang w:val="kk-KZ"/>
        </w:rPr>
        <w:t xml:space="preserve"> Дерек журналистикасы</w:t>
      </w:r>
      <w:r w:rsidRPr="00905290">
        <w:rPr>
          <w:sz w:val="28"/>
          <w:szCs w:val="28"/>
          <w:lang w:val="kk-KZ"/>
        </w:rPr>
        <w:t>- терминнің қалыптасуы 2006 ж. Адриан Холовати: Деректер журналистикасы -</w:t>
      </w:r>
      <w:r w:rsidR="00F916D9">
        <w:rPr>
          <w:sz w:val="28"/>
          <w:szCs w:val="28"/>
          <w:lang w:val="kk-KZ"/>
        </w:rPr>
        <w:t xml:space="preserve"> </w:t>
      </w:r>
      <w:r w:rsidRPr="00905290">
        <w:rPr>
          <w:sz w:val="28"/>
          <w:szCs w:val="28"/>
          <w:lang w:val="kk-KZ"/>
        </w:rPr>
        <w:t>журналистикада дәстүрлі мәтінмен бірге қолданылатын құрылымдық, машинада оқылатын деректер.</w:t>
      </w:r>
    </w:p>
    <w:p w:rsidR="00905290" w:rsidRDefault="00905290" w:rsidP="00905290">
      <w:pPr>
        <w:rPr>
          <w:sz w:val="28"/>
          <w:szCs w:val="28"/>
          <w:lang w:val="kk-KZ"/>
        </w:rPr>
      </w:pPr>
      <w:r w:rsidRPr="00905290">
        <w:rPr>
          <w:sz w:val="28"/>
          <w:szCs w:val="28"/>
          <w:lang w:val="kk-KZ"/>
        </w:rPr>
        <w:t>Еуропада дата журналистикасының тууы.</w:t>
      </w:r>
      <w:r w:rsidR="00F916D9">
        <w:rPr>
          <w:sz w:val="28"/>
          <w:szCs w:val="28"/>
          <w:lang w:val="kk-KZ"/>
        </w:rPr>
        <w:t xml:space="preserve"> Үлкен деректер терминін енгізу </w:t>
      </w:r>
      <w:r w:rsidRPr="00905290">
        <w:rPr>
          <w:sz w:val="28"/>
          <w:szCs w:val="28"/>
          <w:lang w:val="kk-KZ"/>
        </w:rPr>
        <w:t>(үлкен деректер).</w:t>
      </w:r>
    </w:p>
    <w:p w:rsidR="00DB1EEA" w:rsidRDefault="00DB1EEA" w:rsidP="00905290">
      <w:pPr>
        <w:rPr>
          <w:b/>
          <w:sz w:val="28"/>
          <w:szCs w:val="28"/>
          <w:lang w:val="kk-KZ"/>
        </w:rPr>
      </w:pPr>
    </w:p>
    <w:p w:rsidR="00DB1EEA" w:rsidRDefault="00DB1EEA" w:rsidP="00905290">
      <w:pPr>
        <w:rPr>
          <w:b/>
          <w:sz w:val="28"/>
          <w:szCs w:val="28"/>
          <w:lang w:val="kk-KZ"/>
        </w:rPr>
      </w:pPr>
    </w:p>
    <w:p w:rsidR="00DB1EEA" w:rsidRPr="00DB1EEA" w:rsidRDefault="00DB1EEA" w:rsidP="00905290">
      <w:pPr>
        <w:rPr>
          <w:b/>
          <w:sz w:val="28"/>
          <w:szCs w:val="28"/>
          <w:lang w:val="kk-KZ"/>
        </w:rPr>
      </w:pPr>
      <w:r w:rsidRPr="00DB1EEA">
        <w:rPr>
          <w:b/>
          <w:sz w:val="28"/>
          <w:szCs w:val="28"/>
          <w:lang w:val="kk-KZ"/>
        </w:rPr>
        <w:t>Сұрақтар:</w:t>
      </w:r>
    </w:p>
    <w:p w:rsidR="00DB1EEA" w:rsidRPr="00DB1EEA" w:rsidRDefault="00DB1EEA" w:rsidP="00DB1EE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DB1EEA">
        <w:rPr>
          <w:sz w:val="28"/>
          <w:szCs w:val="28"/>
          <w:lang w:val="kk-KZ"/>
        </w:rPr>
        <w:t>. Деректер журналистикасын дамытудың алғышарттары. Дата журналистикасының протоформалары.</w:t>
      </w:r>
    </w:p>
    <w:p w:rsidR="00DB1EEA" w:rsidRPr="00DB1EEA" w:rsidRDefault="00DB1EEA" w:rsidP="00DB1EE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DB1EEA">
        <w:rPr>
          <w:sz w:val="28"/>
          <w:szCs w:val="28"/>
          <w:lang w:val="kk-KZ"/>
        </w:rPr>
        <w:t>. Деректер журналистикасы-терминнің қалыптасуы. Деректер журналистикасы-құрылымдалған, машинада оқылатын</w:t>
      </w:r>
    </w:p>
    <w:p w:rsidR="00DB1EEA" w:rsidRPr="00DB1EEA" w:rsidRDefault="00DB1EEA" w:rsidP="00DB1EEA">
      <w:pPr>
        <w:rPr>
          <w:sz w:val="28"/>
          <w:szCs w:val="28"/>
          <w:lang w:val="kk-KZ"/>
        </w:rPr>
      </w:pPr>
      <w:r w:rsidRPr="00DB1EEA">
        <w:rPr>
          <w:sz w:val="28"/>
          <w:szCs w:val="28"/>
          <w:lang w:val="kk-KZ"/>
        </w:rPr>
        <w:t>журналистикада дәстүрлі мәтінмен бірге қолданылатын мәліметтер.</w:t>
      </w:r>
    </w:p>
    <w:p w:rsidR="00DB1EEA" w:rsidRPr="00DB1EEA" w:rsidRDefault="00DB1EEA" w:rsidP="00DB1EE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DB1EEA">
        <w:rPr>
          <w:sz w:val="28"/>
          <w:szCs w:val="28"/>
          <w:lang w:val="kk-KZ"/>
        </w:rPr>
        <w:t xml:space="preserve"> Еуропадағы деректер журналистикасының пайда болуы.</w:t>
      </w:r>
    </w:p>
    <w:p w:rsidR="00DB1EEA" w:rsidRPr="00DB1EEA" w:rsidRDefault="00DB1EEA" w:rsidP="00442A5E">
      <w:pPr>
        <w:pStyle w:val="Default"/>
        <w:rPr>
          <w:b/>
          <w:sz w:val="28"/>
          <w:szCs w:val="28"/>
          <w:lang w:val="kk-KZ"/>
        </w:rPr>
      </w:pPr>
    </w:p>
    <w:p w:rsidR="00DB1EEA" w:rsidRDefault="00DB1EEA" w:rsidP="00442A5E">
      <w:pPr>
        <w:pStyle w:val="Default"/>
        <w:rPr>
          <w:b/>
          <w:lang w:val="kk-KZ"/>
        </w:rPr>
      </w:pPr>
    </w:p>
    <w:p w:rsidR="00442A5E" w:rsidRDefault="00442A5E" w:rsidP="00442A5E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442A5E" w:rsidRDefault="00442A5E" w:rsidP="00442A5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 w:rsidRPr="00DB1EEA">
        <w:rPr>
          <w:rFonts w:ascii="FreeSans" w:eastAsiaTheme="minorHAnsi" w:hAnsi="FreeSans" w:cs="FreeSans"/>
          <w:sz w:val="28"/>
          <w:szCs w:val="28"/>
          <w:lang w:val="kk-KZ"/>
        </w:rPr>
        <w:t>Осн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овы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 мастерства публичных выступлений, или Как научиться владеть любой аудиторией (практические</w:t>
      </w:r>
    </w:p>
    <w:p w:rsidR="00442A5E" w:rsidRDefault="00442A5E" w:rsidP="00442A5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442A5E" w:rsidRDefault="00D42DDC" w:rsidP="00442A5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 w:rsidR="00442A5E"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442A5E" w:rsidRDefault="00442A5E" w:rsidP="00442A5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442A5E" w:rsidRDefault="00442A5E" w:rsidP="00442A5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442A5E" w:rsidRDefault="00442A5E" w:rsidP="00442A5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442A5E" w:rsidRDefault="00442A5E" w:rsidP="00442A5E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442A5E" w:rsidRDefault="00442A5E" w:rsidP="00442A5E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442A5E" w:rsidRDefault="00442A5E" w:rsidP="00442A5E">
      <w:pPr>
        <w:pStyle w:val="Default"/>
        <w:rPr>
          <w:sz w:val="28"/>
          <w:szCs w:val="28"/>
        </w:rPr>
      </w:pPr>
    </w:p>
    <w:p w:rsidR="00442A5E" w:rsidRDefault="00442A5E" w:rsidP="00442A5E">
      <w:pPr>
        <w:rPr>
          <w:b/>
          <w:sz w:val="28"/>
          <w:szCs w:val="28"/>
        </w:rPr>
      </w:pPr>
    </w:p>
    <w:p w:rsidR="007926B1" w:rsidRPr="00905290" w:rsidRDefault="00DB1EEA">
      <w:pPr>
        <w:rPr>
          <w:sz w:val="28"/>
          <w:szCs w:val="28"/>
        </w:rPr>
      </w:pPr>
    </w:p>
    <w:sectPr w:rsidR="007926B1" w:rsidRPr="00905290" w:rsidSect="00FF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5290"/>
    <w:rsid w:val="001121AB"/>
    <w:rsid w:val="00133E26"/>
    <w:rsid w:val="002C68CA"/>
    <w:rsid w:val="00442A5E"/>
    <w:rsid w:val="00905290"/>
    <w:rsid w:val="00D42DDC"/>
    <w:rsid w:val="00DB1EEA"/>
    <w:rsid w:val="00E80375"/>
    <w:rsid w:val="00F916D9"/>
    <w:rsid w:val="00FF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A5E"/>
    <w:rPr>
      <w:color w:val="0000FF" w:themeColor="hyperlink"/>
      <w:u w:val="single"/>
    </w:rPr>
  </w:style>
  <w:style w:type="paragraph" w:customStyle="1" w:styleId="Default">
    <w:name w:val="Default"/>
    <w:rsid w:val="00442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5</cp:revision>
  <dcterms:created xsi:type="dcterms:W3CDTF">2022-10-16T19:09:00Z</dcterms:created>
  <dcterms:modified xsi:type="dcterms:W3CDTF">2022-10-28T10:21:00Z</dcterms:modified>
</cp:coreProperties>
</file>